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17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1" name="Рисунок 1" descr="C:\Users\user\Desktop\тит план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план ле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DC31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DC31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летней оздоровительной работы </w:t>
      </w:r>
      <w:r>
        <w:rPr>
          <w:rFonts w:ascii="Times New Roman" w:hAnsi="Times New Roman"/>
          <w:b/>
          <w:sz w:val="24"/>
          <w:szCs w:val="24"/>
        </w:rPr>
        <w:t>на 2019</w:t>
      </w:r>
      <w:r w:rsidRPr="001672B1">
        <w:rPr>
          <w:rFonts w:ascii="Times New Roman" w:hAnsi="Times New Roman"/>
          <w:b/>
          <w:sz w:val="24"/>
          <w:szCs w:val="24"/>
        </w:rPr>
        <w:t>год</w:t>
      </w: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 МБДОУ</w:t>
      </w:r>
      <w:r>
        <w:rPr>
          <w:rFonts w:ascii="Times New Roman" w:hAnsi="Times New Roman"/>
          <w:b/>
          <w:sz w:val="24"/>
          <w:szCs w:val="24"/>
        </w:rPr>
        <w:t xml:space="preserve"> ЦРР -  д/с № 56</w:t>
      </w:r>
      <w:r w:rsidRPr="001672B1">
        <w:rPr>
          <w:rFonts w:ascii="Times New Roman" w:hAnsi="Times New Roman"/>
          <w:b/>
          <w:sz w:val="24"/>
          <w:szCs w:val="24"/>
        </w:rPr>
        <w:t xml:space="preserve"> города Ставрополя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Место реализации плана</w:t>
      </w:r>
      <w:r w:rsidRPr="001672B1">
        <w:rPr>
          <w:rFonts w:ascii="Times New Roman" w:hAnsi="Times New Roman"/>
          <w:sz w:val="24"/>
          <w:szCs w:val="24"/>
        </w:rPr>
        <w:t xml:space="preserve"> – Муниципальное бюджетное дошкол</w:t>
      </w:r>
      <w:r>
        <w:rPr>
          <w:rFonts w:ascii="Times New Roman" w:hAnsi="Times New Roman"/>
          <w:sz w:val="24"/>
          <w:szCs w:val="24"/>
        </w:rPr>
        <w:t>ьное образовательное учреждение центр развития ребенка - детский сад №56</w:t>
      </w:r>
      <w:r w:rsidRPr="001672B1">
        <w:rPr>
          <w:rFonts w:ascii="Times New Roman" w:hAnsi="Times New Roman"/>
          <w:sz w:val="24"/>
          <w:szCs w:val="24"/>
        </w:rPr>
        <w:t xml:space="preserve"> города Ставрополя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Сроки реализации плана</w:t>
      </w:r>
      <w:r w:rsidRPr="001672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 01.06.2019</w:t>
      </w:r>
      <w:r w:rsidRPr="001672B1">
        <w:rPr>
          <w:rFonts w:ascii="Times New Roman" w:hAnsi="Times New Roman"/>
          <w:sz w:val="24"/>
          <w:szCs w:val="24"/>
        </w:rPr>
        <w:t>г. по 31.08.201</w:t>
      </w:r>
      <w:r>
        <w:rPr>
          <w:rFonts w:ascii="Times New Roman" w:hAnsi="Times New Roman"/>
          <w:sz w:val="24"/>
          <w:szCs w:val="24"/>
        </w:rPr>
        <w:t>9</w:t>
      </w:r>
      <w:r w:rsidRPr="001672B1">
        <w:rPr>
          <w:rFonts w:ascii="Times New Roman" w:hAnsi="Times New Roman"/>
          <w:sz w:val="24"/>
          <w:szCs w:val="24"/>
        </w:rPr>
        <w:t xml:space="preserve">г.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Направление деятельности: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организация летнего отдыха детей раннего и дошкольного возраста;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создание условий для оздоровления и разностороннего развития воспитанников детского сада;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учреждения в процессе работы с дошкольниками летом;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оптимизация системы работы с детьми и родителями в период адаптации к условиям детского сада, обеспечение оптимальных условий для повышения уровня педагогических и </w:t>
      </w:r>
      <w:proofErr w:type="spellStart"/>
      <w:r w:rsidRPr="005A4372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5A4372">
        <w:rPr>
          <w:rFonts w:ascii="Times New Roman" w:hAnsi="Times New Roman"/>
          <w:sz w:val="24"/>
          <w:szCs w:val="24"/>
        </w:rPr>
        <w:t xml:space="preserve"> знаний родителей и их перехода от роли пассивных наблюдателей к активным участникам образовательного процесса.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b/>
          <w:sz w:val="24"/>
          <w:szCs w:val="24"/>
        </w:rPr>
        <w:t>Участники плана-программы</w:t>
      </w:r>
      <w:r w:rsidRPr="005A4372">
        <w:rPr>
          <w:rFonts w:ascii="Times New Roman" w:hAnsi="Times New Roman"/>
          <w:sz w:val="24"/>
          <w:szCs w:val="24"/>
        </w:rPr>
        <w:t xml:space="preserve"> – коллектив МБДОУ ЦРР - д/с № 56, воспитанники ДОУ от 2-х до 7 лет и их родители (законные представители)</w:t>
      </w:r>
    </w:p>
    <w:p w:rsidR="005A4372" w:rsidRPr="001672B1" w:rsidRDefault="005A4372" w:rsidP="005A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>1. Сохранение и укрепление физического и психического здоровья детей с учётом их индивидуальных особенностей.</w:t>
      </w: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br/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br/>
        <w:t>3. Проводить просвещения родителей по педагогическим, воспитательным, оздоровительным вопросам детей в летний период. </w:t>
      </w: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72B1">
        <w:rPr>
          <w:rFonts w:ascii="Times New Roman" w:hAnsi="Times New Roman"/>
          <w:b/>
          <w:sz w:val="24"/>
          <w:szCs w:val="24"/>
        </w:rPr>
        <w:t>Задачи   ДОУ на летний оздоровительный период: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Обеспечение безопасности летнего отдыха детей, путем создания условий, обеспечивающих охрану жизни и здоровья дошкольников, предупреждение заболеваемости и травматизма.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Выявление, изучение и поддержка перспективных идей в работе ДОУ.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Создание банка педагогических инноваций в области укрепления здоровья, развития и воспитания детей.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Создание условий для развития всех видов детской деятельности. 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Осуществление педагогического и санитарного просвещения родителей по вопросам развития, воспитания и оздоровления детей в летний период.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Совершенствование системы мониторинга деятельности ДОУ в период ЛОП. </w:t>
      </w:r>
    </w:p>
    <w:p w:rsidR="005A4372" w:rsidRPr="001672B1" w:rsidRDefault="005A4372" w:rsidP="005A4372">
      <w:pPr>
        <w:pStyle w:val="c1"/>
        <w:spacing w:before="0" w:beforeAutospacing="0" w:after="0" w:afterAutospacing="0"/>
        <w:rPr>
          <w:b/>
        </w:rPr>
      </w:pPr>
      <w:r w:rsidRPr="001672B1">
        <w:rPr>
          <w:rStyle w:val="c12"/>
          <w:b/>
        </w:rPr>
        <w:t>Нормативно-правовая база.</w:t>
      </w:r>
      <w:r w:rsidRPr="001672B1">
        <w:rPr>
          <w:b/>
        </w:rPr>
        <w:t xml:space="preserve"> </w:t>
      </w:r>
    </w:p>
    <w:p w:rsidR="005A4372" w:rsidRPr="005A4372" w:rsidRDefault="005A4372" w:rsidP="005A4372">
      <w:pPr>
        <w:jc w:val="both"/>
        <w:rPr>
          <w:rStyle w:val="c4"/>
          <w:rFonts w:ascii="Times New Roman" w:hAnsi="Times New Roman"/>
          <w:sz w:val="24"/>
          <w:szCs w:val="24"/>
        </w:rPr>
      </w:pPr>
      <w:r w:rsidRPr="001672B1">
        <w:rPr>
          <w:rStyle w:val="c4"/>
          <w:rFonts w:ascii="Times New Roman" w:hAnsi="Times New Roman"/>
          <w:sz w:val="24"/>
          <w:szCs w:val="2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Конвенция о правах ребенка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Конституция РФ от 12.12.93 (ст. 38,41,42,43);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Федеральный закон от 24.07.98 №124-фз «Об основных гарантиях прав ребенка в Российской Федерации»;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 xml:space="preserve">Приказ Минобразования России от 16.07.02 № 2715, Минздрава России № 227, Госкомспорта России № 166, Российской академии образования № 19 «О </w:t>
      </w:r>
      <w:r w:rsidRPr="001672B1">
        <w:rPr>
          <w:rFonts w:ascii="Times New Roman" w:hAnsi="Times New Roman"/>
          <w:bCs/>
          <w:sz w:val="24"/>
          <w:szCs w:val="24"/>
        </w:rPr>
        <w:lastRenderedPageBreak/>
        <w:t>совершенствовании процесса физического воспитания в образовательных учреждениях Российской Федерации»;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Инструкция по организации охраны жизни и здоровья детей в детских садах и на детских площадках (1980);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ФГОС ДО;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2B1">
        <w:rPr>
          <w:rFonts w:ascii="Times New Roman" w:hAnsi="Times New Roman"/>
          <w:bCs/>
          <w:sz w:val="24"/>
          <w:szCs w:val="24"/>
        </w:rPr>
        <w:t>Программа  развития</w:t>
      </w:r>
      <w:proofErr w:type="gramEnd"/>
      <w:r w:rsidRPr="001672B1">
        <w:rPr>
          <w:rFonts w:ascii="Times New Roman" w:hAnsi="Times New Roman"/>
          <w:bCs/>
          <w:sz w:val="24"/>
          <w:szCs w:val="24"/>
        </w:rPr>
        <w:t xml:space="preserve"> ДОУ;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1672B1">
        <w:rPr>
          <w:rFonts w:ascii="Times New Roman" w:hAnsi="Times New Roman"/>
          <w:spacing w:val="5"/>
          <w:sz w:val="24"/>
          <w:szCs w:val="24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pacing w:val="5"/>
          <w:sz w:val="24"/>
          <w:szCs w:val="24"/>
        </w:rPr>
        <w:t>Инструктивно-методическое письмо Министерства образования РФ № 65/23-16 от 14.03.00г.  «О гигиенических требованиях к максимальной нагрузке на детей дошкольного возраста в организованных формах обучения».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672B1">
        <w:rPr>
          <w:rFonts w:ascii="Times New Roman" w:hAnsi="Times New Roman"/>
          <w:sz w:val="24"/>
          <w:szCs w:val="24"/>
        </w:rPr>
        <w:t xml:space="preserve">Основная </w:t>
      </w:r>
      <w:proofErr w:type="gramStart"/>
      <w:r w:rsidRPr="001672B1">
        <w:rPr>
          <w:rFonts w:ascii="Times New Roman" w:hAnsi="Times New Roman"/>
          <w:bCs/>
          <w:sz w:val="24"/>
          <w:szCs w:val="24"/>
        </w:rPr>
        <w:t>общеобразовательная  программа</w:t>
      </w:r>
      <w:proofErr w:type="gramEnd"/>
      <w:r w:rsidRPr="001672B1">
        <w:rPr>
          <w:rFonts w:ascii="Times New Roman" w:hAnsi="Times New Roman"/>
          <w:bCs/>
          <w:sz w:val="24"/>
          <w:szCs w:val="24"/>
        </w:rPr>
        <w:t xml:space="preserve">  дошкольного  о</w:t>
      </w:r>
      <w:r>
        <w:rPr>
          <w:rFonts w:ascii="Times New Roman" w:hAnsi="Times New Roman"/>
          <w:bCs/>
          <w:sz w:val="24"/>
          <w:szCs w:val="24"/>
        </w:rPr>
        <w:t>бразования «Детство</w:t>
      </w:r>
      <w:r w:rsidRPr="001672B1">
        <w:rPr>
          <w:rFonts w:ascii="Times New Roman" w:hAnsi="Times New Roman"/>
          <w:bCs/>
          <w:sz w:val="24"/>
          <w:szCs w:val="24"/>
        </w:rPr>
        <w:t>»</w:t>
      </w:r>
      <w:r w:rsidRPr="001672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Т.И.Бабаевой</w:t>
      </w:r>
      <w:proofErr w:type="spellEnd"/>
      <w:r>
        <w:rPr>
          <w:rFonts w:ascii="Times New Roman" w:hAnsi="Times New Roman"/>
          <w:sz w:val="24"/>
          <w:szCs w:val="24"/>
        </w:rPr>
        <w:t>, А.Г. Гогоберидзе</w:t>
      </w:r>
      <w:r w:rsidRPr="001672B1">
        <w:rPr>
          <w:rFonts w:ascii="Times New Roman" w:hAnsi="Times New Roman"/>
          <w:bCs/>
          <w:sz w:val="24"/>
          <w:szCs w:val="24"/>
        </w:rPr>
        <w:t>,</w:t>
      </w:r>
      <w:r w:rsidRPr="001672B1">
        <w:rPr>
          <w:rFonts w:ascii="Times New Roman" w:hAnsi="Times New Roman"/>
          <w:sz w:val="24"/>
          <w:szCs w:val="24"/>
        </w:rPr>
        <w:t xml:space="preserve"> 2014г.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общеобразовательная </w:t>
      </w:r>
      <w:r w:rsidRPr="001672B1">
        <w:rPr>
          <w:rFonts w:ascii="Times New Roman" w:hAnsi="Times New Roman"/>
          <w:bCs/>
          <w:sz w:val="24"/>
          <w:szCs w:val="24"/>
        </w:rPr>
        <w:t>программа дошкольного образования;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Style w:val="c4"/>
          <w:rFonts w:ascii="Times New Roman" w:hAnsi="Times New Roman"/>
          <w:sz w:val="24"/>
          <w:szCs w:val="24"/>
        </w:rPr>
        <w:t>Локальные акты ДОУ.</w:t>
      </w:r>
    </w:p>
    <w:p w:rsidR="005A4372" w:rsidRPr="001672B1" w:rsidRDefault="005A4372" w:rsidP="005A43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Режим дня на летний период в МБДОУ</w:t>
      </w:r>
      <w:r>
        <w:rPr>
          <w:rFonts w:ascii="Times New Roman" w:hAnsi="Times New Roman"/>
          <w:sz w:val="24"/>
          <w:szCs w:val="24"/>
        </w:rPr>
        <w:t xml:space="preserve"> ЦРР - д/с № 56</w:t>
      </w:r>
      <w:r w:rsidRPr="001672B1">
        <w:rPr>
          <w:rFonts w:ascii="Times New Roman" w:hAnsi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 и строится на основе требований </w:t>
      </w:r>
      <w:proofErr w:type="spellStart"/>
      <w:r w:rsidRPr="001672B1">
        <w:rPr>
          <w:rFonts w:ascii="Times New Roman" w:hAnsi="Times New Roman"/>
          <w:sz w:val="24"/>
          <w:szCs w:val="24"/>
        </w:rPr>
        <w:t>СанПин</w:t>
      </w:r>
      <w:proofErr w:type="spellEnd"/>
      <w:r w:rsidRPr="001672B1">
        <w:rPr>
          <w:rFonts w:ascii="Times New Roman" w:hAnsi="Times New Roman"/>
          <w:sz w:val="24"/>
          <w:szCs w:val="24"/>
        </w:rPr>
        <w:t xml:space="preserve"> </w:t>
      </w:r>
      <w:r w:rsidRPr="001672B1">
        <w:rPr>
          <w:rFonts w:ascii="Times New Roman" w:hAnsi="Times New Roman"/>
          <w:spacing w:val="5"/>
          <w:sz w:val="24"/>
          <w:szCs w:val="24"/>
        </w:rPr>
        <w:t>15.05.2013</w:t>
      </w:r>
      <w:r w:rsidRPr="001672B1">
        <w:rPr>
          <w:rFonts w:ascii="Times New Roman" w:hAnsi="Times New Roman"/>
          <w:sz w:val="24"/>
          <w:szCs w:val="24"/>
        </w:rPr>
        <w:t>, а также ООП МБДОУ</w:t>
      </w:r>
      <w:r>
        <w:rPr>
          <w:rFonts w:ascii="Times New Roman" w:hAnsi="Times New Roman"/>
          <w:sz w:val="24"/>
          <w:szCs w:val="24"/>
        </w:rPr>
        <w:t xml:space="preserve"> ЦРР -  д/с № 56</w:t>
      </w:r>
      <w:r w:rsidRPr="001672B1">
        <w:rPr>
          <w:rFonts w:ascii="Times New Roman" w:hAnsi="Times New Roman"/>
          <w:sz w:val="24"/>
          <w:szCs w:val="24"/>
        </w:rPr>
        <w:t>.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РЕАЛИЗАЦИЯ ЗАДАЧ   ПО ОБРАЗОВАТЕЛЬНЫМ ОБЛАСТЯМ НА ЛЕТНИЙ ПЕРИОД 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 xml:space="preserve"> «Физическое развитие»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Всесторонне совершенствовать физические функции организма.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Повышать работоспособность детского организма через различные формы закаливания.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Формировать интерес и потребность в занятиях физическими упражнениями.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Способствовать предупреждению заболеваемости и детского травматизма.</w:t>
      </w: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 xml:space="preserve">    «Художественно-эстетическое развитие»</w:t>
      </w:r>
      <w:r w:rsidRPr="001672B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Закреплять и углублять музыкальные впечатления, полученные в течение года.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Поддерживать инициативу детей в импровизации.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Активизировать воображение, инициативу, творчество ребенка.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Развивать основы музыкально-театральной культуры, духовно обогащать детей положительными эмоциями.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lastRenderedPageBreak/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Предоставить свободу в отражении доступными для ребенка художественными </w:t>
      </w:r>
      <w:proofErr w:type="gramStart"/>
      <w:r w:rsidRPr="001672B1">
        <w:rPr>
          <w:rFonts w:ascii="Times New Roman" w:hAnsi="Times New Roman"/>
          <w:sz w:val="24"/>
          <w:szCs w:val="24"/>
        </w:rPr>
        <w:t>средствами  своего</w:t>
      </w:r>
      <w:proofErr w:type="gramEnd"/>
      <w:r w:rsidRPr="001672B1">
        <w:rPr>
          <w:rFonts w:ascii="Times New Roman" w:hAnsi="Times New Roman"/>
          <w:sz w:val="24"/>
          <w:szCs w:val="24"/>
        </w:rPr>
        <w:t xml:space="preserve"> видения мира.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>«Познавательное развитие»</w:t>
      </w:r>
    </w:p>
    <w:p w:rsidR="005A4372" w:rsidRPr="001672B1" w:rsidRDefault="005A4372" w:rsidP="005A43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5A4372" w:rsidRPr="001672B1" w:rsidRDefault="005A4372" w:rsidP="005A43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</w:t>
      </w:r>
    </w:p>
    <w:p w:rsidR="005A4372" w:rsidRPr="001672B1" w:rsidRDefault="005A4372" w:rsidP="005A43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>«Речевое развитие»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Воспитывать интерес к языку и осознанное отношение детей к языковым явлениям. </w:t>
      </w:r>
    </w:p>
    <w:p w:rsidR="005A4372" w:rsidRPr="001672B1" w:rsidRDefault="005A4372" w:rsidP="005A4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Способствовать проявлению субъектной позиции ребенка в речевом общении со взрослыми и сверстниками.</w:t>
      </w:r>
    </w:p>
    <w:p w:rsidR="005A4372" w:rsidRPr="001672B1" w:rsidRDefault="005A4372" w:rsidP="005A4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>Развитие свободного общения со взрослыми и детьми.</w:t>
      </w:r>
    </w:p>
    <w:p w:rsidR="005A4372" w:rsidRPr="001672B1" w:rsidRDefault="005A4372" w:rsidP="005A4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5A4372" w:rsidRPr="001672B1" w:rsidRDefault="005A4372" w:rsidP="005A4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речевому стимулированию (повторение, объяснение, обсуждение, побуждение, напоминание, уточнение).</w:t>
      </w:r>
    </w:p>
    <w:p w:rsidR="005A4372" w:rsidRPr="001672B1" w:rsidRDefault="005A4372" w:rsidP="005A4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>«Социально-коммуникативное развитие»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игровую деятельность воспитанников;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Приобщение к элементарным общепринятым нормам взаимоотношений со сверстниками и взрослыми;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Продолжать работу по формированию семейной, гражданской принадлежности, патриотических чувств;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Задачи работы с педагогами:</w:t>
      </w:r>
    </w:p>
    <w:p w:rsidR="005A4372" w:rsidRPr="001672B1" w:rsidRDefault="005A4372" w:rsidP="005A43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Повышение компетентности педагогов в вопросах организации летней оздоровительной работы. </w:t>
      </w:r>
    </w:p>
    <w:p w:rsidR="005A4372" w:rsidRPr="001672B1" w:rsidRDefault="005A4372" w:rsidP="005A43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Обеспечение методического сопровождения для планирования и организации летнего отдыха. 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Задачи работы с родителями:</w:t>
      </w:r>
    </w:p>
    <w:p w:rsidR="005A4372" w:rsidRPr="001672B1" w:rsidRDefault="005A4372" w:rsidP="005A43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Повышение компетентности родителей в вопросах организации летнего отдыха детей. </w:t>
      </w:r>
    </w:p>
    <w:p w:rsidR="005A4372" w:rsidRPr="001672B1" w:rsidRDefault="005A4372" w:rsidP="005A43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Привлечение семей к участию в воспитательном процессе на основе педагогики сотрудничества. </w:t>
      </w:r>
    </w:p>
    <w:p w:rsidR="005A4372" w:rsidRPr="001672B1" w:rsidRDefault="005A4372" w:rsidP="005A43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lastRenderedPageBreak/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В летний период максимально увеличено время пребывания дошкольников на свежем воздухе:</w:t>
      </w:r>
      <w:r w:rsidRPr="001672B1">
        <w:rPr>
          <w:rFonts w:ascii="Times New Roman" w:hAnsi="Times New Roman"/>
          <w:sz w:val="24"/>
          <w:szCs w:val="24"/>
        </w:rPr>
        <w:t xml:space="preserve"> утренний прием, зарядка, организованные формы работы.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педагогического персонала и материально-технической базой ДОУ. 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Принципы планирования оздоровительной работы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При планировании оздоровительной работы в ДОУ следует придерживаться следующих принципов: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комплексное использование профилактических, закаливающих и оздоровительных технологий;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непрерывное проведение профилактических, закаливающих и оздоровительных мероприятий; 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преимущественное использование не медикаментозного оздоровления;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использование простых и доступных технологий; 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Ежедневно проводится: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детьми</w:t>
      </w:r>
      <w:r w:rsidRPr="001672B1">
        <w:rPr>
          <w:rFonts w:ascii="Times New Roman" w:hAnsi="Times New Roman"/>
          <w:sz w:val="24"/>
          <w:szCs w:val="24"/>
        </w:rPr>
        <w:t>.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общение воспитателя с детьми.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закаливающие, оздоровительные мероприятия. 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1672B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67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2B1">
        <w:rPr>
          <w:rFonts w:ascii="Times New Roman" w:hAnsi="Times New Roman"/>
          <w:sz w:val="24"/>
          <w:szCs w:val="24"/>
        </w:rPr>
        <w:t>технологий .</w:t>
      </w:r>
      <w:proofErr w:type="gramEnd"/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игры, для развития моторики и </w:t>
      </w:r>
      <w:proofErr w:type="spellStart"/>
      <w:r w:rsidRPr="001672B1">
        <w:rPr>
          <w:rFonts w:ascii="Times New Roman" w:hAnsi="Times New Roman"/>
          <w:sz w:val="24"/>
          <w:szCs w:val="24"/>
        </w:rPr>
        <w:t>сенсорики</w:t>
      </w:r>
      <w:proofErr w:type="spellEnd"/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Формы оздоровительных мероприятий в летний период.</w:t>
      </w:r>
    </w:p>
    <w:p w:rsidR="005A4372" w:rsidRPr="001672B1" w:rsidRDefault="005A4372" w:rsidP="005A437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Закаливающие мероприятия.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Система мероприятий с учетом состояния здоровья, физического развития, индивидуальных особенностей детей: элементы закаливания в повседневной жизни (умывание прохладной водой, широкая аэрация помещений, обтирание, обливание до пояса); </w:t>
      </w:r>
    </w:p>
    <w:p w:rsidR="005A4372" w:rsidRPr="001672B1" w:rsidRDefault="005A4372" w:rsidP="005A437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 </w:t>
      </w:r>
    </w:p>
    <w:p w:rsidR="005A4372" w:rsidRPr="001672B1" w:rsidRDefault="005A4372" w:rsidP="005A437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специальные водные, солнечные процедуры, которые назначаются врачом.</w:t>
      </w:r>
    </w:p>
    <w:p w:rsidR="005A4372" w:rsidRPr="001672B1" w:rsidRDefault="005A4372" w:rsidP="005A437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Утренняя гимнастика.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Цель проведения</w:t>
      </w:r>
      <w:r w:rsidRPr="001672B1">
        <w:rPr>
          <w:rFonts w:ascii="Times New Roman" w:hAnsi="Times New Roman"/>
          <w:sz w:val="24"/>
          <w:szCs w:val="24"/>
        </w:rPr>
        <w:t xml:space="preserve">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Традиционная гимнастика включает в себя простые гимнастические упражнения с обязательным включением дыхательных упражнений;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с предметами и без предметов;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на формирование правильной осанки;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с использованием крупных модулей, снарядов, простейших тренажеров.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lastRenderedPageBreak/>
        <w:t xml:space="preserve">Коррекционная гимнастика включает в себя комплексы специальных упражнений в соответствии с характером отклонений или нарушений в развитии детей.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3. Подвижные игры.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Виды игр: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сюжетные (использование при объяснении крошки-сказки или сюжетного рассказа);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несюжетные с элементами соревнований на разных этапах разучивания;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дворовые;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народные;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 элементами спорта (бадминтон, футбол, баскетбол).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Подвижные игры проводятся на воздухе, на спортивной площадке ежедневно, в часы наименьшей инсоляции.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Продолжительность игр для всех возрастных групп 10—20 минут.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Pr="001672B1">
        <w:rPr>
          <w:rFonts w:ascii="Times New Roman" w:hAnsi="Times New Roman"/>
          <w:b/>
          <w:sz w:val="24"/>
          <w:szCs w:val="24"/>
        </w:rPr>
        <w:t xml:space="preserve">4. Двигательные </w:t>
      </w:r>
      <w:proofErr w:type="gramStart"/>
      <w:r w:rsidRPr="001672B1">
        <w:rPr>
          <w:rFonts w:ascii="Times New Roman" w:hAnsi="Times New Roman"/>
          <w:b/>
          <w:sz w:val="24"/>
          <w:szCs w:val="24"/>
        </w:rPr>
        <w:t xml:space="preserve">разминки  </w:t>
      </w:r>
      <w:r w:rsidRPr="001672B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1672B1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1672B1">
        <w:rPr>
          <w:rFonts w:ascii="Times New Roman" w:hAnsi="Times New Roman"/>
          <w:sz w:val="24"/>
          <w:szCs w:val="24"/>
        </w:rPr>
        <w:t>, динамические паузы).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 Их выбор зависит от интенсивности и вида предыдущей деятельности.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Варианты: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на развитие мелкой моторики;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ритмические движения; упражнения на внимание и координацию движений;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в равновесии;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яблок;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в равновесии;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мышц;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гимнастика расслабления;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корригирующие упражнения (в соответствии с характером отклонений или нарушений в развитии детей);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на формирование правильной осанки;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упражнения на формирование свода стопы.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  <w:r w:rsidRPr="001672B1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Pr="001672B1">
        <w:rPr>
          <w:rFonts w:ascii="Times New Roman" w:hAnsi="Times New Roman"/>
          <w:b/>
          <w:sz w:val="24"/>
          <w:szCs w:val="24"/>
        </w:rPr>
        <w:t>5</w:t>
      </w:r>
      <w:r w:rsidRPr="001672B1">
        <w:rPr>
          <w:rFonts w:ascii="Times New Roman" w:hAnsi="Times New Roman"/>
          <w:b/>
          <w:color w:val="008000"/>
          <w:sz w:val="24"/>
          <w:szCs w:val="24"/>
        </w:rPr>
        <w:t xml:space="preserve">. </w:t>
      </w:r>
      <w:r w:rsidRPr="001672B1">
        <w:rPr>
          <w:rFonts w:ascii="Times New Roman" w:hAnsi="Times New Roman"/>
          <w:b/>
          <w:sz w:val="24"/>
          <w:szCs w:val="24"/>
        </w:rPr>
        <w:t>Элементы видов спорта, спортивные упражнения.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 Способствуют формированию специальных двигательных навыков, воспитанию волевых качеств, эмоций, расширению кругозора детей.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Виды спортивных упражнений: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футбол; </w:t>
      </w:r>
    </w:p>
    <w:p w:rsidR="005A4372" w:rsidRPr="001672B1" w:rsidRDefault="005A4372" w:rsidP="005A437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бадминтон и др.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6. Гимнастика пробуждения.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Гимнастика после дневного сна.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Гимнастика сюжетно- игрового характера.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Разминка после сна проводиться с использованием различных упражнений: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 предметами и без предметов;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формирование правильной осанки;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формирование свода стопы;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имитационного характера;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сюжетные или игровые;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 простейшими тренажерами (гимнастические мячи, гантели, утяжелители, резиновые кольца, эспандер);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lastRenderedPageBreak/>
        <w:t xml:space="preserve">на развитие мелкой моторики;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 равновесии;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 равновесии.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7. Индивидуальная работа в режиме дня.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 </w:t>
      </w: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Блок 1. Создание условий для всестороннего развития детей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87"/>
        <w:gridCol w:w="3831"/>
        <w:gridCol w:w="602"/>
        <w:gridCol w:w="3260"/>
      </w:tblGrid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Условия реализации работы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A4372" w:rsidRPr="001672B1" w:rsidTr="00FF072B">
        <w:trPr>
          <w:trHeight w:val="389"/>
        </w:trPr>
        <w:tc>
          <w:tcPr>
            <w:tcW w:w="10349" w:type="dxa"/>
            <w:gridSpan w:val="5"/>
          </w:tcPr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условия</w:t>
            </w:r>
          </w:p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водно- питьевого режима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индивидуальных кружек, чайника, кипяченой охлажденной воды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медсестра, воспитатели</w:t>
            </w: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индивидуальных полотенец для рук и ног, лейки, тазиков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медсестра, воспитатели</w:t>
            </w:r>
          </w:p>
        </w:tc>
      </w:tr>
      <w:tr w:rsidR="005A4372" w:rsidRPr="001672B1" w:rsidTr="00FF072B">
        <w:tc>
          <w:tcPr>
            <w:tcW w:w="10349" w:type="dxa"/>
            <w:gridSpan w:val="5"/>
          </w:tcPr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Условия для физического развития</w:t>
            </w:r>
          </w:p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медсестра, воспитатели</w:t>
            </w: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Формирование основ ОБЖ и ЗОЖ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дидактического материала для: работы по ОБЖ, ЗОЖ, обучения детей правилам дорожного движения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оборудования (мячи, кегли,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, скакалки, мешочки с песком и др.). Проведение коррекционной работы Индивидуальная работа с детьми по развитию движений. Организация спортивных праздников, досугов.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Условия для познавательного развития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познавательных тематических досугов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Разработка сценариев. Подготовка атрибутов, костюмов. Наличие дидактических пособий, игр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A4372" w:rsidRPr="001672B1" w:rsidTr="00FF072B">
        <w:tc>
          <w:tcPr>
            <w:tcW w:w="2656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поездок, экскурсий</w:t>
            </w:r>
          </w:p>
        </w:tc>
        <w:tc>
          <w:tcPr>
            <w:tcW w:w="3831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Проведение экскурсий в краеведческий музей СОШ №40,целевых прогулок к перекрестку</w:t>
            </w:r>
          </w:p>
        </w:tc>
        <w:tc>
          <w:tcPr>
            <w:tcW w:w="3862" w:type="dxa"/>
            <w:gridSpan w:val="2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A4372" w:rsidRPr="001672B1" w:rsidTr="00FF072B">
        <w:tc>
          <w:tcPr>
            <w:tcW w:w="10349" w:type="dxa"/>
            <w:gridSpan w:val="5"/>
          </w:tcPr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Условия для экологического развития</w:t>
            </w:r>
          </w:p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2269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экспериментальной деятельности</w:t>
            </w:r>
          </w:p>
        </w:tc>
        <w:tc>
          <w:tcPr>
            <w:tcW w:w="4820" w:type="dxa"/>
            <w:gridSpan w:val="3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опытного участка, цветников; пособий и оборудования для проведения экспериментов</w:t>
            </w:r>
          </w:p>
        </w:tc>
        <w:tc>
          <w:tcPr>
            <w:tcW w:w="3260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2269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по ознакомлению с природой</w:t>
            </w:r>
          </w:p>
        </w:tc>
        <w:tc>
          <w:tcPr>
            <w:tcW w:w="4820" w:type="dxa"/>
            <w:gridSpan w:val="3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календаря природы, пособий и оборудования по ознакомлению с природой, дидактических игр экологической направленности. Проведение целевых прогулок, экскурсий, походов</w:t>
            </w:r>
          </w:p>
        </w:tc>
        <w:tc>
          <w:tcPr>
            <w:tcW w:w="3260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2269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изобразительной деятельности</w:t>
            </w:r>
          </w:p>
        </w:tc>
        <w:tc>
          <w:tcPr>
            <w:tcW w:w="4820" w:type="dxa"/>
            <w:gridSpan w:val="3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Работа изостудии с использованием нетрадиционных методов и материалов. Наличие изобразительных средств и оборудования (мелки, гуашь, акварель, кисти, свечи, природный материал, пластилин). Организация выставок, конкурсов внутри детского сада, игр с песком и водой</w:t>
            </w:r>
          </w:p>
        </w:tc>
        <w:tc>
          <w:tcPr>
            <w:tcW w:w="3260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10349" w:type="dxa"/>
            <w:gridSpan w:val="5"/>
          </w:tcPr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Условия для организации трудовой деятельности</w:t>
            </w:r>
          </w:p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2269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4820" w:type="dxa"/>
            <w:gridSpan w:val="3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оборудования для труда (лопатки, лейки, грабли, совки), мини- огорода, уголков природы в каждой группе</w:t>
            </w:r>
          </w:p>
        </w:tc>
        <w:tc>
          <w:tcPr>
            <w:tcW w:w="3260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2269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4820" w:type="dxa"/>
            <w:gridSpan w:val="3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Наличие изобразительных средств (картон, цветная бумага, ножницы, клей, нитки и др.), природного материала, нетрадиционного материала (тесто, ткань, овощи и др.). Организация выставок, конкурсов поделок в ДОУ</w:t>
            </w:r>
          </w:p>
        </w:tc>
        <w:tc>
          <w:tcPr>
            <w:tcW w:w="3260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5A4372" w:rsidRPr="001672B1" w:rsidRDefault="005A4372" w:rsidP="005A4372">
      <w:pPr>
        <w:spacing w:after="0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Блок 2. Работа с кадрами</w:t>
      </w: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2126"/>
      </w:tblGrid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Перспективно – тематическое планирование согласно методическим рекомендациям «Особенности планирования воспитательно- образовательной работы в летний период».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летне- оздоровительный период 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Перевод детского сада на летний режим работы (издание соответствующих приказов)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Проведение инструктажей: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- охрана жизни и здоровья детей в период ЛОП;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-соблюдение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-организация игр и опытно - экспериментальной деятельности в период ЛОП;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-профилактика отравления детей ядовитыми растениями и грибами; пищевых отравлений и кишечных инфекций;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-предупреждение детского травматизма, ДТП;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охрана труда и выполнение требований техники безопасности на рабочем месте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5A4372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>зав по АХЧ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rPr>
          <w:trHeight w:val="421"/>
        </w:trPr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Блок 3. Организационно-педагогическая работа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методических рекомендаций для воспитателей «Детские тематические площадки в практике работы дошкольного образовательного учреждения»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4372" w:rsidRDefault="005A4372" w:rsidP="00FF072B">
            <w:r w:rsidRPr="00CA1F2F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Составление картотек: «Цикл наблюдений за песком»; Картотека эстафет и праздников -Календарь летних народных праздников «Летний месяцеслов».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126" w:type="dxa"/>
          </w:tcPr>
          <w:p w:rsidR="005A4372" w:rsidRDefault="005A4372" w:rsidP="00FF072B">
            <w:r w:rsidRPr="00CA1F2F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Работа творческой группы по подготовке материалов для информационно-консультационного клуба для родителей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-мониторинг воспитательно- образовательной работы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Разработка критериев оценки готовности ДОУ к началу учебного года</w:t>
            </w:r>
          </w:p>
        </w:tc>
        <w:tc>
          <w:tcPr>
            <w:tcW w:w="1418" w:type="dxa"/>
          </w:tcPr>
          <w:p w:rsidR="005A4372" w:rsidRPr="001672B1" w:rsidRDefault="005A4372" w:rsidP="005A4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Заведующий, старший воспитатель,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«Содержание деятельности на огороде», «Календарь работ 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1672B1">
              <w:rPr>
                <w:rFonts w:ascii="Times New Roman" w:hAnsi="Times New Roman"/>
                <w:i/>
                <w:sz w:val="24"/>
                <w:szCs w:val="24"/>
              </w:rPr>
              <w:t>Консультации: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Подбор игрушек и создание условий для игр детей в летних условиях.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- Организация игр с песком, водой, ветром на прогулке летом.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-Адаптация детей раннего возраста к условиям ДОУ. -Учет индивидуальных физиологических особенностей ребенка при проведении оздоровительных процедур.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-Организация наблюдений в летних условия.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Июль 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>, воспитатели ДОУ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Педчасы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: Организация работы в летний период; Итоги физкультурно-оздоровительной работы за месяц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 Июль</w:t>
            </w:r>
          </w:p>
        </w:tc>
        <w:tc>
          <w:tcPr>
            <w:tcW w:w="2126" w:type="dxa"/>
          </w:tcPr>
          <w:p w:rsidR="005A4372" w:rsidRDefault="005A4372" w:rsidP="00FF072B">
            <w:r w:rsidRPr="00DC7102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Конкурс «Подготовка к летнему оздоровительному периоду»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Конкурс на лучший выносной материал 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Конкурс на подготовку к новому учебному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горду</w:t>
            </w:r>
            <w:proofErr w:type="spellEnd"/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 июнь Июль</w:t>
            </w:r>
          </w:p>
        </w:tc>
        <w:tc>
          <w:tcPr>
            <w:tcW w:w="2126" w:type="dxa"/>
          </w:tcPr>
          <w:p w:rsidR="005A4372" w:rsidRDefault="005A4372" w:rsidP="00FF072B">
            <w:r w:rsidRPr="00DC7102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Семинар – практикум «Современные требования к оснащению среды развития в группах, понятие «среда здоровья» относительно дошкольного учреждения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A4372" w:rsidRDefault="005A4372" w:rsidP="00FF072B">
            <w:r w:rsidRPr="00DC7102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Педагогическая студия «А что у вас» (актуализация знаний педагогов об особенностях возраста воспитанников, с которыми предстоит работать, о приоритетах деятельности учреждения в следующем учебном году, об основных направлениях программы, реализуемой в группе)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Default="005A4372" w:rsidP="00FF072B">
            <w:r w:rsidRPr="00DC7102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Индивидуальная работа с воспитателями по запросам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Default="005A4372" w:rsidP="00FF072B">
            <w:r w:rsidRPr="00DC7102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Взаимопросмотры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: - стимулирование двигательной активности детей на прогулке; - познавательно-поисковая деятельность в природе; - организация с/р игр на участке детского сада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Default="005A4372" w:rsidP="00FF072B">
            <w:r w:rsidRPr="00DC7102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Разработка памяток для педагогов: Требования к выносному оборудованию ДОУ Организация наблюдений в летний период Создание условий для прогулки Рекомендации по организации двигательной активности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Прием детей, утренняя гимнастика и максимальное пребывание детей на свежем воздухе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музыкальные занятия на свежем воздухе.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Работа с детьми по предупреждению бытового и дорожного травматизма (ситуации для общения, развлечения, ролевые и дидактические игры по ознакомлению с правилами безопасного поведения в разных ситуациях).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«Ребенок дома»; «Ребенок в природе»; «Ребенок на улицах города».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Ежемес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ячно</w:t>
            </w:r>
            <w:proofErr w:type="spellEnd"/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 праздник «Яркие краски лета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tabs>
                <w:tab w:val="left" w:pos="1725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Спортивный досуг « Солнце, воздух и вода»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ДОУ,</w:t>
            </w:r>
          </w:p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Развлеч</w:t>
            </w:r>
            <w:r>
              <w:rPr>
                <w:rFonts w:ascii="Times New Roman" w:hAnsi="Times New Roman"/>
                <w:sz w:val="24"/>
                <w:szCs w:val="24"/>
              </w:rPr>
              <w:t>ение по ПДД « Внимание дети!!!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всех возрастных групп, 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>День Нептуна»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ДОУ,</w:t>
            </w:r>
          </w:p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«Шоу мыльных пузырей»</w:t>
            </w:r>
          </w:p>
          <w:p w:rsidR="005A4372" w:rsidRPr="001672B1" w:rsidRDefault="005A4372" w:rsidP="00FF072B">
            <w:pPr>
              <w:spacing w:after="0"/>
              <w:ind w:lef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-моб по художественному творчеству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«Отважные пожарные»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         «До свидания, лето!»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Проведение групповых родительских собраний.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Проведение субботников с участием родителей по приготовлению территории д/с к ЛОП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Постоянное информирование родителей о содержании оздоровительно-образовательной и коррекционной работы в период ЛОП «А что у нас…» (организационные моменты, совместные мероприятия, планы физкультурно-оздоровительной и образовательной работы в период ЛОП, успехи и достижения детей, презентация новых дидактических пособий, игр, оборудования)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Участие родителей в проведении летних конкурсов развлечений и праздников.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консультационных тематических стендов «Шпаргалки для родителей»: «Первые открытия»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Дифференцированные консультации «Разрешите посоветовать» (для разных категорий родителей – в соответствии с выявленными проблемами 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теч.лета</w:t>
            </w:r>
            <w:proofErr w:type="spellEnd"/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 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 по итогам лет</w:t>
            </w:r>
            <w:r>
              <w:rPr>
                <w:rFonts w:ascii="Times New Roman" w:hAnsi="Times New Roman"/>
                <w:sz w:val="24"/>
                <w:szCs w:val="24"/>
              </w:rPr>
              <w:t>не-оздоровительной кампании 2019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г. в ДОУ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Постоянный контроль</w:t>
            </w:r>
          </w:p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Соблюдение режима (режима дня, режима двигательной активности)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Здоровье сберегающая деятельность в режиме дня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5A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Продуктивные и художественно-эстетические виды деятельности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опытно- экспериментальная деятельность детей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Речевое развитие детей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72" w:rsidRPr="001672B1" w:rsidRDefault="005A4372" w:rsidP="00FF0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Ежемесячный контроль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Выполнение инструкций, требований СанПиН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Коррекционно-образовательная деятельность в педагогическом процессе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Реализация задач плана на ЛОП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Работа с неорганизованными детьми и их родителями (новые формы дошкольного образования, включение в мероприятия)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субботника по благоустройству территории д/с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до 23.05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Рабочие совещания: утверждение графиков работы; режимы групп ( режим работы, режимы дня, режим питания) анализ заболеваемости, посещаемости; организация питания детей, сотрудников;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Ежемесячн</w:t>
            </w:r>
            <w:proofErr w:type="spellEnd"/>
          </w:p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Ежемесяч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Инструктажи: приказ об охране жизни и здоровья детей: по охране труда на рабочем месте; по противопожарной безопасности; инструкция по организации экскурсий за территорию ДОУ; о питании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Оснастить групповые площадки песком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Разбивка цветников. Высадка семян  цветов на клумбы</w:t>
            </w:r>
          </w:p>
        </w:tc>
        <w:tc>
          <w:tcPr>
            <w:tcW w:w="1418" w:type="dxa"/>
          </w:tcPr>
          <w:p w:rsidR="005A4372" w:rsidRPr="001672B1" w:rsidRDefault="005A4372" w:rsidP="005A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Дополнить выносной материал игрушками и пособиями для игр с песком и водой, для развития детей.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Мероприятия по подготовке к новому отопительному сезону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Ежедневный осмотр территории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Ежедневный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Покос травы на участке детского сада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Составление отчета о летней оздоровительной работе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Мероприятия по лечебно-профилактической работе по укреплению здоровья детей в период ЛОП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Мероприятия предупреждению желудочно- кишечных заболеваний у детей (контроль за соблюдением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, питьевого режима, инструкций; за хранением и реализацией скоропортящихся продуктов на пищеблоке; обучение сотрудников д/с профилактическим мероприятиям по предотвращению пищевых отравлений и кишечных инфекций; проведение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санпросветработы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с родителями – устной и через оформление информационных стендов)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Медицинский контроль за физическим воспитанием и оздоровлением детей (контроль за соблюдением длительности пребывания детей на свежем воздухе, соответствием одежды детей температуре воздуха; контроль за организацией и проведением закаливающих процедур; контроль за организацией физкультурно-оздоровительной работы в режиме дня, за нагрузкой; контроль за витаминизацией пищи; за соблюдением режима дня)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A4372" w:rsidRPr="001672B1" w:rsidTr="00FF072B">
        <w:tc>
          <w:tcPr>
            <w:tcW w:w="6237" w:type="dxa"/>
          </w:tcPr>
          <w:p w:rsidR="005A4372" w:rsidRPr="001672B1" w:rsidRDefault="005A4372" w:rsidP="00FF07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Работа по оформлению индивидуальных маршрутов оздоровления на вновь поступивших детей</w:t>
            </w:r>
          </w:p>
        </w:tc>
        <w:tc>
          <w:tcPr>
            <w:tcW w:w="1418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>. лета</w:t>
            </w:r>
          </w:p>
        </w:tc>
        <w:tc>
          <w:tcPr>
            <w:tcW w:w="2126" w:type="dxa"/>
          </w:tcPr>
          <w:p w:rsidR="005A4372" w:rsidRPr="001672B1" w:rsidRDefault="005A4372" w:rsidP="00FF07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72" w:rsidRPr="001672B1" w:rsidRDefault="005A4372" w:rsidP="005A437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Формы оздоровительных мероприятий в летний период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1559"/>
        <w:gridCol w:w="1843"/>
      </w:tblGrid>
      <w:tr w:rsidR="005A4372" w:rsidRPr="001672B1" w:rsidTr="00FF072B">
        <w:trPr>
          <w:trHeight w:val="180"/>
        </w:trPr>
        <w:tc>
          <w:tcPr>
            <w:tcW w:w="710" w:type="dxa"/>
            <w:vMerge w:val="restart"/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  <w:vMerge w:val="restart"/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Условия организации</w:t>
            </w:r>
          </w:p>
        </w:tc>
      </w:tr>
      <w:tr w:rsidR="005A4372" w:rsidRPr="001672B1" w:rsidTr="00FF072B">
        <w:trPr>
          <w:trHeight w:val="330"/>
        </w:trPr>
        <w:tc>
          <w:tcPr>
            <w:tcW w:w="710" w:type="dxa"/>
            <w:vMerge/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b/>
                <w:sz w:val="24"/>
                <w:szCs w:val="24"/>
              </w:rPr>
              <w:t>Продолжительность ( мин)</w:t>
            </w:r>
          </w:p>
        </w:tc>
      </w:tr>
      <w:tr w:rsidR="005A4372" w:rsidRPr="001672B1" w:rsidTr="00FF072B">
        <w:tc>
          <w:tcPr>
            <w:tcW w:w="710" w:type="dxa"/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Традиционная гимнастика (включает простые гимнастические упражнения с обязательным введением дыхательных упражнений): 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с предметами и без предметов; - на формирование правильной осанки;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на формирование свода стопы; - имитационного характера; 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с использованием крупных модулей;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на снарядах и у снарядов; 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с простейшими тренажерами Коррекционная гимнастика (включение в комплекс 3–4 специальных упражнений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Младшая гр. – 6 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Средняя гр. – 8 Старшая гр. – 10</w:t>
            </w:r>
          </w:p>
          <w:p w:rsidR="005A4372" w:rsidRPr="001672B1" w:rsidRDefault="005A4372" w:rsidP="00FF072B">
            <w:pPr>
              <w:spacing w:after="0"/>
              <w:ind w:left="-4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372" w:rsidRPr="001672B1" w:rsidTr="00FF072B">
        <w:trPr>
          <w:cantSplit/>
          <w:trHeight w:val="1134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Виды игр: - сюжетные (использование при объяснении крошки-сказки или сюжетного рассказа);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несюжетные с элементами соревнований на разных этапах разучивания (новые, углубленно разучиваемые, на этапах закрепления и совершенствования); - дворовые;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народные; 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с элементами спорта (бадминтон, футбол, баскетбол)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На воздухе, на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ой площадке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Ежедневно, в часы наименьше й инсоляции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Для всех возрастных групп – 10–20</w:t>
            </w:r>
          </w:p>
        </w:tc>
      </w:tr>
      <w:tr w:rsidR="005A4372" w:rsidRPr="001672B1" w:rsidTr="00FF072B">
        <w:trPr>
          <w:cantSplit/>
          <w:trHeight w:val="4809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Варианты: - упражнения на развитие мелкой моторики; - ритмические движения; - упражнения на внимание и координацию движений; - упражнения в равновесии; - упражнения для глаз; - гимнастика расслабления; - корригирующие упражнения (в соответствии с характером отклонений или нарушений в развитии детей); - упражнения на формирование правильной осанки; - упражнения на формирование свода стопы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 воздухе, на игровой или спортивной площадке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25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ЕЕжедневно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ччасы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наименьше й инсоляции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Младшая гр. – 6 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Средняя гр. – 8 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Старшая гр. – 10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372" w:rsidRPr="001672B1" w:rsidTr="00FF072B">
        <w:trPr>
          <w:cantSplit/>
          <w:trHeight w:val="1134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Упражнения с элементами различных видов спорта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Виды спортивных упражнений; - футбол; - баскетбол; - бадминтон.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 воздухе, на игровой или спортивной площадке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Ежедневно, в часы наименьше й инсоляции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Cредняя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гр.– 10 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Старшая гр. – 12 </w:t>
            </w:r>
          </w:p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72" w:rsidRPr="001672B1" w:rsidTr="00FF072B">
        <w:trPr>
          <w:cantSplit/>
          <w:trHeight w:val="2257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ППраздники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, досуг,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развлечени</w:t>
            </w:r>
            <w:proofErr w:type="spellEnd"/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На воздухе, на групповой или спортивно й площадке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</w:tr>
      <w:tr w:rsidR="005A4372" w:rsidRPr="001672B1" w:rsidTr="00FF072B">
        <w:trPr>
          <w:cantSplit/>
          <w:trHeight w:val="1134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дневного сна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Разминка после сна с использованием различных упражнений: </w:t>
            </w:r>
          </w:p>
          <w:p w:rsidR="005A4372" w:rsidRPr="001672B1" w:rsidRDefault="005A4372" w:rsidP="00FF072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с предметами и без предметов; - на формирование правильной осанки;</w:t>
            </w:r>
          </w:p>
          <w:p w:rsidR="005A4372" w:rsidRPr="001672B1" w:rsidRDefault="005A4372" w:rsidP="00FF072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на формирование свода стопы; - имитационного характера; - сюжетные или игровые;</w:t>
            </w:r>
          </w:p>
          <w:p w:rsidR="005A4372" w:rsidRPr="001672B1" w:rsidRDefault="005A4372" w:rsidP="00FF072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с простейшими тренажерами (гимнастические мячи, гантели, утяжелители, резиновые кольца, эспандер);</w:t>
            </w:r>
          </w:p>
          <w:p w:rsidR="005A4372" w:rsidRPr="001672B1" w:rsidRDefault="005A4372" w:rsidP="00FF072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 - на развитие мелкой моторики; - на координацию движений; </w:t>
            </w:r>
          </w:p>
          <w:p w:rsidR="005A4372" w:rsidRPr="001672B1" w:rsidRDefault="005A4372" w:rsidP="00FF072B">
            <w:pPr>
              <w:spacing w:after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- в равновесии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Спальня или групповое помещение при открытых фрамугах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Для всех возрастных групп – 7–10</w:t>
            </w:r>
          </w:p>
        </w:tc>
      </w:tr>
      <w:tr w:rsidR="005A4372" w:rsidRPr="001672B1" w:rsidTr="00FF072B">
        <w:trPr>
          <w:cantSplit/>
          <w:trHeight w:val="1134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Система мероприятий с учетом состояния здоровья, физического развития, индивидуальных особенностей детей: - элементы закаливания в повседневной жизни (умывание прохладной водой, широкая аэрация помещений, обтирание, обливание до пояса); - закаливающие мероприятия в сочетании с физическими упражнениями (правильно организованная прогулка, , солнечные и водные процедуры в сочетании с физическими упражнениями); - специальные водные, солнечные процедуры назначаются врачом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С учетом специфики закаливающего мероприятия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По плану и в зависимости от характера закаливающего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мероприят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По усмотрению медицинских работников</w:t>
            </w:r>
          </w:p>
        </w:tc>
      </w:tr>
      <w:tr w:rsidR="005A4372" w:rsidRPr="001672B1" w:rsidTr="00FF072B">
        <w:trPr>
          <w:cantSplit/>
          <w:trHeight w:val="1134"/>
        </w:trPr>
        <w:tc>
          <w:tcPr>
            <w:tcW w:w="710" w:type="dxa"/>
            <w:textDirection w:val="btLr"/>
          </w:tcPr>
          <w:p w:rsidR="005A4372" w:rsidRPr="001672B1" w:rsidRDefault="005A4372" w:rsidP="00FF072B">
            <w:pPr>
              <w:spacing w:after="0"/>
              <w:ind w:left="-56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4536" w:type="dxa"/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ом зале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Устанавлив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ается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  <w:r w:rsidRPr="0016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2B1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372" w:rsidRPr="001672B1" w:rsidRDefault="005A4372" w:rsidP="00FF07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2B1">
              <w:rPr>
                <w:rFonts w:ascii="Times New Roman" w:hAnsi="Times New Roman"/>
                <w:sz w:val="24"/>
                <w:szCs w:val="24"/>
              </w:rPr>
              <w:t>Устанавливается индивидуально</w:t>
            </w:r>
          </w:p>
        </w:tc>
      </w:tr>
    </w:tbl>
    <w:p w:rsidR="005A4372" w:rsidRPr="001672B1" w:rsidRDefault="005A4372" w:rsidP="005A4372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D7827" w:rsidRDefault="000D7827"/>
    <w:sectPr w:rsidR="000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692"/>
    <w:multiLevelType w:val="hybridMultilevel"/>
    <w:tmpl w:val="BE94C37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B52"/>
    <w:multiLevelType w:val="hybridMultilevel"/>
    <w:tmpl w:val="AAA4F7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D43"/>
    <w:multiLevelType w:val="hybridMultilevel"/>
    <w:tmpl w:val="CEA2D4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C7060"/>
    <w:multiLevelType w:val="hybridMultilevel"/>
    <w:tmpl w:val="D0725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364B7"/>
    <w:multiLevelType w:val="hybridMultilevel"/>
    <w:tmpl w:val="F28C9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E5F92"/>
    <w:multiLevelType w:val="hybridMultilevel"/>
    <w:tmpl w:val="90101D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A0FB5"/>
    <w:multiLevelType w:val="hybridMultilevel"/>
    <w:tmpl w:val="A48C2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B7221"/>
    <w:multiLevelType w:val="hybridMultilevel"/>
    <w:tmpl w:val="C1CE8A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0DED"/>
    <w:multiLevelType w:val="hybridMultilevel"/>
    <w:tmpl w:val="464641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26044"/>
    <w:multiLevelType w:val="hybridMultilevel"/>
    <w:tmpl w:val="CEC294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0E64EAB"/>
    <w:multiLevelType w:val="hybridMultilevel"/>
    <w:tmpl w:val="9A24BF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B24B2"/>
    <w:multiLevelType w:val="hybridMultilevel"/>
    <w:tmpl w:val="35F673D0"/>
    <w:lvl w:ilvl="0" w:tplc="C9D8E1E2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7" w15:restartNumberingAfterBreak="0">
    <w:nsid w:val="666C194A"/>
    <w:multiLevelType w:val="hybridMultilevel"/>
    <w:tmpl w:val="3398C3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A6B3F"/>
    <w:multiLevelType w:val="hybridMultilevel"/>
    <w:tmpl w:val="77348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03A3A"/>
    <w:multiLevelType w:val="hybridMultilevel"/>
    <w:tmpl w:val="4F388D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B1EB7"/>
    <w:multiLevelType w:val="hybridMultilevel"/>
    <w:tmpl w:val="4C26A6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4CC002A"/>
    <w:multiLevelType w:val="hybridMultilevel"/>
    <w:tmpl w:val="995A7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4110C4"/>
    <w:multiLevelType w:val="hybridMultilevel"/>
    <w:tmpl w:val="C930DA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7"/>
  </w:num>
  <w:num w:numId="9">
    <w:abstractNumId w:val="6"/>
  </w:num>
  <w:num w:numId="10">
    <w:abstractNumId w:val="23"/>
  </w:num>
  <w:num w:numId="11">
    <w:abstractNumId w:val="14"/>
  </w:num>
  <w:num w:numId="12">
    <w:abstractNumId w:val="19"/>
  </w:num>
  <w:num w:numId="13">
    <w:abstractNumId w:val="20"/>
  </w:num>
  <w:num w:numId="14">
    <w:abstractNumId w:val="24"/>
  </w:num>
  <w:num w:numId="15">
    <w:abstractNumId w:val="3"/>
  </w:num>
  <w:num w:numId="16">
    <w:abstractNumId w:val="16"/>
  </w:num>
  <w:num w:numId="17">
    <w:abstractNumId w:val="15"/>
  </w:num>
  <w:num w:numId="18">
    <w:abstractNumId w:val="26"/>
  </w:num>
  <w:num w:numId="19">
    <w:abstractNumId w:val="11"/>
  </w:num>
  <w:num w:numId="20">
    <w:abstractNumId w:val="4"/>
  </w:num>
  <w:num w:numId="21">
    <w:abstractNumId w:val="1"/>
  </w:num>
  <w:num w:numId="22">
    <w:abstractNumId w:val="2"/>
  </w:num>
  <w:num w:numId="23">
    <w:abstractNumId w:val="25"/>
  </w:num>
  <w:num w:numId="24">
    <w:abstractNumId w:val="2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2"/>
    <w:rsid w:val="000D7827"/>
    <w:rsid w:val="005A4372"/>
    <w:rsid w:val="00D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50E6"/>
  <w15:chartTrackingRefBased/>
  <w15:docId w15:val="{4809C684-6B05-4F52-8E28-0984F95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A4372"/>
  </w:style>
  <w:style w:type="character" w:customStyle="1" w:styleId="c12">
    <w:name w:val="c12"/>
    <w:basedOn w:val="a0"/>
    <w:rsid w:val="005A4372"/>
  </w:style>
  <w:style w:type="paragraph" w:styleId="a3">
    <w:name w:val="List Paragraph"/>
    <w:basedOn w:val="a"/>
    <w:uiPriority w:val="34"/>
    <w:qFormat/>
    <w:rsid w:val="005A4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2019-05-27T06:25:00Z</cp:lastPrinted>
  <dcterms:created xsi:type="dcterms:W3CDTF">2019-05-27T06:16:00Z</dcterms:created>
  <dcterms:modified xsi:type="dcterms:W3CDTF">2019-09-03T15:02:00Z</dcterms:modified>
</cp:coreProperties>
</file>